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895" w:rsidRPr="000E2895" w:rsidRDefault="000E2895" w:rsidP="000E2895">
      <w:pPr>
        <w:spacing w:before="100" w:beforeAutospacing="1"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Как медиков, так и педагогов, волнует прогрессирующее ухудшение здоровья детей. На сегодняшний день в дошкольном возрасте </w:t>
      </w:r>
      <w:r w:rsidRPr="000E2895">
        <w:rPr>
          <w:rFonts w:ascii="Arial" w:eastAsia="Times New Roman" w:hAnsi="Arial" w:cs="Arial"/>
          <w:color w:val="222222"/>
          <w:sz w:val="20"/>
        </w:rPr>
        <w:t> </w:t>
      </w:r>
      <w:r w:rsidRPr="000E2895">
        <w:rPr>
          <w:rFonts w:ascii="Arial" w:eastAsia="Times New Roman" w:hAnsi="Arial" w:cs="Arial"/>
          <w:color w:val="222222"/>
          <w:sz w:val="20"/>
          <w:szCs w:val="20"/>
        </w:rPr>
        <w:t>здоровые дети составляют 3-4 %. Рождение здорового ребенка стало редкостью. Причин роста патологий множество : это плохая экология, несбалансированное питание, информационные и нейропсихические перегрузки, снижение двигательной активности. В наш модернизированный и автоматизированный век, человек все меньше двигается. Автомобиль, телевизор, компьютер, лифт – все это обуславливает малоподвижный образ жизни. Поэтому «гипокинезия» т.е. недостаточная двигательная активность все больше «молодеет» она отмечается уже у дошкольников. В первую очередь страдает мышечная система: снижается тонус мышц, работоспособность, выносливость, снижается устойчивость организма к простудным заболеваниям, идет нарушение обмена веществ. А двигательная активность в свою очередь является мощным биологическим стимулятором жизненных функций растущего организма. Наиболее доступным средством увеличение потенциала здоровья является физическая культура. Чтобы во время занятий по физическому воспитанию у детей улучшалось настроение, появлялось чувство радости, удовольствия </w:t>
      </w:r>
      <w:r w:rsidRPr="000E2895">
        <w:rPr>
          <w:rFonts w:ascii="Arial" w:eastAsia="Times New Roman" w:hAnsi="Arial" w:cs="Arial"/>
          <w:color w:val="222222"/>
          <w:sz w:val="20"/>
        </w:rPr>
        <w:t> </w:t>
      </w:r>
      <w:r w:rsidRPr="000E2895">
        <w:rPr>
          <w:rFonts w:ascii="Arial" w:eastAsia="Times New Roman" w:hAnsi="Arial" w:cs="Arial"/>
          <w:color w:val="222222"/>
          <w:sz w:val="20"/>
          <w:szCs w:val="20"/>
        </w:rPr>
        <w:t>необходимы инновационные технологии, методы, формы способствующие укреплению здоровья дошкольников. Свои физкультурные занятия я стараюсь разнообразить элементами из других программ и методик: «Старт», Су-Джок терапия, пальчиковые игры, психогимнастика, дыхательная гимнастика, самомассаж, Медитации, релаксации, элементы из программы М.Л. Лазарева «Здравствуй», а также аэробика.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Степ-аэробика – это танцевальная аэробика, проводимая со специальными платформами – «степами», а также это система физических упражнений, энергообеспечения которых осуществляется за счет использования кислорода. Степ – это ступенька высотой не более 8 см, шириной 25 см, длиной 40 см, легкая, обтянутая мягким дерматином.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i/>
          <w:iCs/>
          <w:color w:val="222222"/>
          <w:sz w:val="20"/>
          <w:szCs w:val="20"/>
        </w:rPr>
        <w:t>ЗНАЧЕНИЕ И ЗАДАЧИ СТЕП АЭРОБИКИ</w:t>
      </w:r>
    </w:p>
    <w:p w:rsidR="000E2895" w:rsidRPr="000E2895" w:rsidRDefault="000E2895" w:rsidP="000E2895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1.Повышение сопротивляемости организма.</w:t>
      </w:r>
    </w:p>
    <w:p w:rsidR="000E2895" w:rsidRPr="000E2895" w:rsidRDefault="000E2895" w:rsidP="000E2895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2.Укрупление опорно-двигательного аппарата, формирование правильной                        </w:t>
      </w:r>
      <w:r w:rsidRPr="000E2895">
        <w:rPr>
          <w:rFonts w:ascii="Arial" w:eastAsia="Times New Roman" w:hAnsi="Arial" w:cs="Arial"/>
          <w:color w:val="222222"/>
          <w:sz w:val="20"/>
        </w:rPr>
        <w:t> </w:t>
      </w:r>
      <w:r w:rsidRPr="000E2895">
        <w:rPr>
          <w:rFonts w:ascii="Arial" w:eastAsia="Times New Roman" w:hAnsi="Arial" w:cs="Arial"/>
          <w:color w:val="222222"/>
          <w:sz w:val="20"/>
          <w:szCs w:val="20"/>
        </w:rPr>
        <w:t>       </w:t>
      </w:r>
    </w:p>
    <w:p w:rsidR="000E2895" w:rsidRPr="000E2895" w:rsidRDefault="000E2895" w:rsidP="000E2895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осанки, укрепление мышц стопы и голени с целью укрепления плоскостопия, т.к. оно может существенно ограничить двигательную активность ребенка. Развитие и укрепление всех основных мышечных групп.</w:t>
      </w:r>
    </w:p>
    <w:p w:rsidR="000E2895" w:rsidRPr="000E2895" w:rsidRDefault="000E2895" w:rsidP="000E2895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3.Укрепление сердечно-сосудистой и дыхательных систем. Улучшение обменных процессов в организме, оптимизация пищеварения и теплорегуляция.</w:t>
      </w:r>
    </w:p>
    <w:p w:rsidR="000E2895" w:rsidRPr="000E2895" w:rsidRDefault="000E2895" w:rsidP="000E2895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4.Улучшение физических способностей: координация движения, сила, выносливость, скорость.</w:t>
      </w:r>
    </w:p>
    <w:p w:rsidR="000E2895" w:rsidRPr="000E2895" w:rsidRDefault="000E2895" w:rsidP="000E2895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5.Формирование основных двигательных умений и навыков.</w:t>
      </w:r>
    </w:p>
    <w:p w:rsidR="000E2895" w:rsidRPr="000E2895" w:rsidRDefault="000E2895" w:rsidP="000E2895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6.Повышение устойчивого интереса к занятиям физической культурой.</w:t>
      </w:r>
    </w:p>
    <w:p w:rsidR="000E2895" w:rsidRPr="000E2895" w:rsidRDefault="000E2895" w:rsidP="000E2895">
      <w:pPr>
        <w:spacing w:after="0" w:line="240" w:lineRule="auto"/>
        <w:ind w:left="567" w:hanging="425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Специалисты считают, что степ-аэробика прекрасна для профилактики и лечения остеопороза, артрита, а для укрепления мышц ног и восстановления после травм колена нет комплекса лучше. Упражнения в степе просты, поэтому подходят для детей любого возраста.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i/>
          <w:iCs/>
          <w:color w:val="222222"/>
          <w:sz w:val="20"/>
          <w:szCs w:val="20"/>
        </w:rPr>
        <w:t>НЕСКОЛЬКО ВАЖНЫХ ПРАВИЛ ПРИ ЗАНЯТИЯХ СТЕП-АЭРОБИКОЙ</w:t>
      </w:r>
    </w:p>
    <w:p w:rsidR="000E2895" w:rsidRPr="000E2895" w:rsidRDefault="000E2895" w:rsidP="000E2895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</w:rPr>
        <w:t></w:t>
      </w:r>
      <w:r w:rsidRPr="000E2895">
        <w:rPr>
          <w:rFonts w:ascii="Arial" w:eastAsia="Times New Roman" w:hAnsi="Arial" w:cs="Arial"/>
          <w:color w:val="222222"/>
          <w:sz w:val="20"/>
          <w:szCs w:val="20"/>
        </w:rPr>
        <w:t>подъем на платформу осуществляется за счет ног, а не спины</w:t>
      </w:r>
    </w:p>
    <w:p w:rsidR="000E2895" w:rsidRPr="000E2895" w:rsidRDefault="000E2895" w:rsidP="000E2895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</w:rPr>
        <w:t></w:t>
      </w:r>
      <w:r w:rsidRPr="000E2895">
        <w:rPr>
          <w:rFonts w:ascii="Arial" w:eastAsia="Times New Roman" w:hAnsi="Arial" w:cs="Arial"/>
          <w:color w:val="222222"/>
          <w:sz w:val="20"/>
          <w:szCs w:val="20"/>
        </w:rPr>
        <w:t>ступню ставить на платформу полностью</w:t>
      </w:r>
    </w:p>
    <w:p w:rsidR="000E2895" w:rsidRPr="000E2895" w:rsidRDefault="000E2895" w:rsidP="000E2895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</w:rPr>
        <w:t></w:t>
      </w:r>
      <w:r w:rsidRPr="000E2895">
        <w:rPr>
          <w:rFonts w:ascii="Arial" w:eastAsia="Times New Roman" w:hAnsi="Arial" w:cs="Arial"/>
          <w:color w:val="222222"/>
          <w:sz w:val="20"/>
          <w:szCs w:val="20"/>
        </w:rPr>
        <w:t>спину всегда держать прямо</w:t>
      </w:r>
    </w:p>
    <w:p w:rsidR="000E2895" w:rsidRPr="000E2895" w:rsidRDefault="000E2895" w:rsidP="000E2895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  <w:szCs w:val="20"/>
        </w:rPr>
        <w:t></w:t>
      </w:r>
      <w:r w:rsidRPr="000E2895">
        <w:rPr>
          <w:rFonts w:ascii="Symbol" w:eastAsia="Times New Roman" w:hAnsi="Symbol" w:cs="Arial"/>
          <w:color w:val="222222"/>
          <w:sz w:val="20"/>
        </w:rPr>
        <w:t></w:t>
      </w:r>
      <w:r w:rsidRPr="000E2895">
        <w:rPr>
          <w:rFonts w:ascii="Arial" w:eastAsia="Times New Roman" w:hAnsi="Arial" w:cs="Arial"/>
          <w:color w:val="222222"/>
          <w:sz w:val="20"/>
          <w:szCs w:val="20"/>
        </w:rPr>
        <w:t>не делать резких движений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Занятия аэробикой доставляют малышам большое удовольствие. Каждый комплекс упражнений состоит из подготовительной, основной, заключительной части. Подготовительная часть обеспечивает разогревание организма, подготовку его к главной физической нагрузке. Упражнения выполняются с небольшой амплитудой. Заканчивается комплекс аэробики упражнениями на дыхание и расслабление, выполняемыми в медленном темпе.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Во время занятия степ-аэробикой следует постоянно напоминать детям об осанке и правильном дыхании, поддерживать их положительные эмоции.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b/>
          <w:bCs/>
          <w:color w:val="222222"/>
          <w:sz w:val="20"/>
          <w:szCs w:val="20"/>
        </w:rPr>
        <w:t>Комплексы степ-аэробики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b/>
          <w:bCs/>
          <w:color w:val="222222"/>
          <w:sz w:val="20"/>
          <w:szCs w:val="20"/>
        </w:rPr>
        <w:t>для занятий оздоровительно-тренирующей направленности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b/>
          <w:bCs/>
          <w:color w:val="222222"/>
          <w:sz w:val="20"/>
          <w:szCs w:val="20"/>
        </w:rPr>
        <w:lastRenderedPageBreak/>
        <w:t>Комплекс №1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В хорошо проветренном зале на полу в шахматном порядке разложены степы. (Ребята занимаются в облегченной одежде, босиком)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b/>
          <w:bCs/>
          <w:color w:val="222222"/>
          <w:sz w:val="20"/>
          <w:szCs w:val="20"/>
        </w:rPr>
        <w:t>Подготовительная часть</w:t>
      </w:r>
    </w:p>
    <w:p w:rsidR="000E2895" w:rsidRPr="000E2895" w:rsidRDefault="000E2895" w:rsidP="000E2895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1.Ходьба обычная на месте. (Дети должны почувствовать музыку, уловить темп движения, соответственно настроиться.)</w:t>
      </w:r>
    </w:p>
    <w:p w:rsidR="000E2895" w:rsidRPr="000E2895" w:rsidRDefault="000E2895" w:rsidP="000E2895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2.Ходьба на степе.</w:t>
      </w:r>
    </w:p>
    <w:p w:rsidR="000E2895" w:rsidRPr="000E2895" w:rsidRDefault="000E2895" w:rsidP="000E2895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3.Сделать приставной шаг назад со степа на пол и обратно на степ, С правой ноги, бодро работая руками.</w:t>
      </w:r>
    </w:p>
    <w:p w:rsidR="000E2895" w:rsidRPr="000E2895" w:rsidRDefault="000E2895" w:rsidP="000E2895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4.Приставной шаг назад со степа, вперед со степа.</w:t>
      </w:r>
    </w:p>
    <w:p w:rsidR="000E2895" w:rsidRPr="000E2895" w:rsidRDefault="000E2895" w:rsidP="000E2895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5.Ходьба на степе; руки поочередно движутся вперед, вверх, вперед, вниз.</w:t>
      </w:r>
    </w:p>
    <w:p w:rsidR="000E2895" w:rsidRPr="000E2895" w:rsidRDefault="000E2895" w:rsidP="000E2895">
      <w:pPr>
        <w:spacing w:before="100" w:beforeAutospacing="1" w:after="0" w:line="240" w:lineRule="auto"/>
        <w:ind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b/>
          <w:bCs/>
          <w:color w:val="222222"/>
          <w:sz w:val="20"/>
          <w:szCs w:val="20"/>
        </w:rPr>
        <w:t>Основная часть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1.Ходьба на степе. Руки рисуют поочередно большие круги вдоль туловища, пальцы сжаты в кулаки.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2.Шаг на степ – со степа. Кисти рук поочередно рисуют маленькие круги вдоль туловища. (№1 и 2 повторить 3 раза.)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3.Приставной шаг на степе вправо-влево. Одновременно прямые руки поднимаются вперед – опускаются вниз.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4.Приставной шаг на степе вправо-влево с полуприседанием ( шаг – присесть). Кисти рук, согнутых в локтях, идут к плечам, затем вниз.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5.Ходьба на степе </w:t>
      </w:r>
      <w:r w:rsidRPr="000E2895">
        <w:rPr>
          <w:rFonts w:ascii="Arial" w:eastAsia="Times New Roman" w:hAnsi="Arial" w:cs="Arial"/>
          <w:color w:val="222222"/>
          <w:sz w:val="20"/>
        </w:rPr>
        <w:t> </w:t>
      </w:r>
      <w:r w:rsidRPr="000E2895">
        <w:rPr>
          <w:rFonts w:ascii="Arial" w:eastAsia="Times New Roman" w:hAnsi="Arial" w:cs="Arial"/>
          <w:color w:val="222222"/>
          <w:sz w:val="20"/>
          <w:szCs w:val="20"/>
        </w:rPr>
        <w:t>с высоким подниманием колен. Одновременно выполняются хлопки прямыми руками перед собой и за спиной.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6.Шаг на степ – со степа с хлопками прямыми руками перед собой и за спиной. (№3,4,5 и 6 повторить 3 раза)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7.Бег на месте на полу.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8.Легкий бег на степе.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9.Бег вокруг степа.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10.Бег врассыпную. (№7,8,9 и 10 повторить 3 раза)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11.Ходьба на степе.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12.Ходьба на носках вокруг степа с поочередным подниманием плеч.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13.Шаг в сторону со степа на степ.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14.Ходьба на пятках вокруг степа с одновременным подниманием и опусканием плеч.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15.Шаг в сторону со степа на степ.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16. «Крест». Шаг со степа – вперед; со степа – назад, со степа – вправо, со степа – влево; руки на поясе.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17.То же, выполняя танцевальные движения руками.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18.Упражнения на дыхание.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19.Обычная ходьба на степе.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20.Шаг со степа – на степ, руки вверх, к плечам.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21.Ходьба вокруг степа на полусогнутых ногах, руки на поясе.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22.Ходьба врассыпную с хлопками над головой.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23.Шаг на степ – со степа.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24.Перестроение по кругу. Ходьба на степе в кругу.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25.Мах прямой ногой вверх-вперед (по 8 раз).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26.Ходьба змейкой вокруг степов (2-3 круга).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27.Мах прямой ногой вверх-вперед, руки на поясе (по 8 раз)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28.Бег змейкой вокруг степов.</w:t>
      </w:r>
    </w:p>
    <w:p w:rsidR="000E2895" w:rsidRPr="000E2895" w:rsidRDefault="000E2895" w:rsidP="000E2895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29.Подвижная игра «Цирковые лошадки».</w:t>
      </w:r>
    </w:p>
    <w:p w:rsidR="000E2895" w:rsidRPr="000E2895" w:rsidRDefault="000E2895" w:rsidP="000E2895">
      <w:pPr>
        <w:spacing w:after="0" w:line="240" w:lineRule="auto"/>
        <w:ind w:left="993" w:firstLine="360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</w:rPr>
        <w:t>Правила игры</w:t>
      </w:r>
      <w:r w:rsidRPr="000E2895">
        <w:rPr>
          <w:rFonts w:ascii="Arial" w:eastAsia="Times New Roman" w:hAnsi="Arial" w:cs="Arial"/>
          <w:color w:val="222222"/>
          <w:sz w:val="20"/>
          <w:szCs w:val="20"/>
        </w:rPr>
        <w:t>.</w:t>
      </w:r>
      <w:r w:rsidRPr="000E2895">
        <w:rPr>
          <w:rFonts w:ascii="Arial" w:eastAsia="Times New Roman" w:hAnsi="Arial" w:cs="Arial"/>
          <w:color w:val="222222"/>
          <w:sz w:val="20"/>
        </w:rPr>
        <w:t> </w:t>
      </w:r>
      <w:r w:rsidRPr="000E2895">
        <w:rPr>
          <w:rFonts w:ascii="Arial" w:eastAsia="Times New Roman" w:hAnsi="Arial" w:cs="Arial"/>
          <w:i/>
          <w:iCs/>
          <w:color w:val="222222"/>
          <w:sz w:val="20"/>
          <w:szCs w:val="20"/>
        </w:rPr>
        <w:t>Круг из степов – это цирковая арена. Дети идут вокруг степов, высоко поднимая колени ( «как лошадки на учении»), затем по сигналу переходят на бег с высоким подниманием колен, потом на ходьбу и после ( «стойло»). Степов должно быть на 2-3 меньше, чем участников игры. (Игра повторяется 3 раза). Дети убирают степы в определенное место, берут коврики, раскладывают их по кругу и садятся на них.</w:t>
      </w:r>
    </w:p>
    <w:p w:rsidR="000E2895" w:rsidRPr="000E2895" w:rsidRDefault="000E2895" w:rsidP="000E2895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30.Упражнения на расслабление и дыхание.</w:t>
      </w:r>
    </w:p>
    <w:p w:rsidR="000E2895" w:rsidRPr="000E2895" w:rsidRDefault="000E2895" w:rsidP="000E2895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t> </w:t>
      </w:r>
    </w:p>
    <w:p w:rsidR="000E2895" w:rsidRPr="000E2895" w:rsidRDefault="000E2895" w:rsidP="000E2895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E2895">
        <w:rPr>
          <w:rFonts w:ascii="Arial" w:eastAsia="Times New Roman" w:hAnsi="Arial" w:cs="Arial"/>
          <w:color w:val="222222"/>
          <w:sz w:val="20"/>
          <w:szCs w:val="20"/>
        </w:rPr>
        <w:lastRenderedPageBreak/>
        <w:t>Используя инновационные методы и технологии, дети проявляют больше интересов к физкультурным занятиям, за счет этого повышается двигательная активность детей.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066E50"/>
    <w:rsid w:val="000831AA"/>
    <w:rsid w:val="000E2895"/>
    <w:rsid w:val="0012484F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616740"/>
    <w:rsid w:val="00657F98"/>
    <w:rsid w:val="00673B9D"/>
    <w:rsid w:val="006923B2"/>
    <w:rsid w:val="007234C2"/>
    <w:rsid w:val="00747925"/>
    <w:rsid w:val="007616E6"/>
    <w:rsid w:val="007844E0"/>
    <w:rsid w:val="007B377D"/>
    <w:rsid w:val="008318F6"/>
    <w:rsid w:val="008E4A19"/>
    <w:rsid w:val="00915683"/>
    <w:rsid w:val="009233A1"/>
    <w:rsid w:val="00A0102C"/>
    <w:rsid w:val="00A24A3A"/>
    <w:rsid w:val="00A91A48"/>
    <w:rsid w:val="00A96EFB"/>
    <w:rsid w:val="00AC340F"/>
    <w:rsid w:val="00AF3297"/>
    <w:rsid w:val="00B84DC6"/>
    <w:rsid w:val="00B93C00"/>
    <w:rsid w:val="00B9527F"/>
    <w:rsid w:val="00BE3079"/>
    <w:rsid w:val="00C13236"/>
    <w:rsid w:val="00C40495"/>
    <w:rsid w:val="00CF5297"/>
    <w:rsid w:val="00DF0493"/>
    <w:rsid w:val="00E36206"/>
    <w:rsid w:val="00EA12E1"/>
    <w:rsid w:val="00F34FE6"/>
    <w:rsid w:val="00F3534D"/>
    <w:rsid w:val="00FB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74792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47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975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2014-09-27T17:24:00Z</dcterms:created>
  <dcterms:modified xsi:type="dcterms:W3CDTF">2014-09-27T17:59:00Z</dcterms:modified>
</cp:coreProperties>
</file>